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DF" w:rsidRPr="00DD0288" w:rsidRDefault="00F707CD">
      <w:pPr>
        <w:rPr>
          <w:rFonts w:ascii="Comic Sans MS" w:hAnsi="Comic Sans MS"/>
          <w:b/>
          <w:sz w:val="22"/>
          <w:szCs w:val="22"/>
          <w:lang w:val="en-ZA"/>
        </w:rPr>
      </w:pPr>
      <w:bookmarkStart w:id="0" w:name="_GoBack"/>
      <w:r w:rsidRPr="00DD0288">
        <w:rPr>
          <w:rFonts w:ascii="Comic Sans MS" w:hAnsi="Comic Sans MS"/>
          <w:b/>
          <w:sz w:val="22"/>
          <w:szCs w:val="22"/>
          <w:lang w:val="en-ZA"/>
        </w:rPr>
        <w:t xml:space="preserve">Boulevard M109 Parts / </w:t>
      </w:r>
      <w:r w:rsidR="00DD0288" w:rsidRPr="00DD0288">
        <w:rPr>
          <w:rFonts w:ascii="Comic Sans MS" w:hAnsi="Comic Sans MS"/>
          <w:b/>
          <w:sz w:val="22"/>
          <w:szCs w:val="22"/>
          <w:lang w:val="en-ZA"/>
        </w:rPr>
        <w:t>Accessories</w:t>
      </w:r>
      <w:r w:rsidRPr="00DD0288">
        <w:rPr>
          <w:rFonts w:ascii="Comic Sans MS" w:hAnsi="Comic Sans MS"/>
          <w:b/>
          <w:sz w:val="22"/>
          <w:szCs w:val="22"/>
          <w:lang w:val="en-ZA"/>
        </w:rPr>
        <w:t xml:space="preserve"> List</w:t>
      </w: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5840"/>
      </w:tblGrid>
      <w:tr w:rsidR="00F707CD" w:rsidRPr="00F707CD" w:rsidTr="00DD0288">
        <w:trPr>
          <w:trHeight w:val="30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Air filter Carbon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10001"/>
                <w:sz w:val="18"/>
                <w:szCs w:val="18"/>
                <w:lang w:val="en-ZA" w:eastAsia="en-ZA"/>
              </w:rPr>
            </w:pPr>
            <w:r w:rsidRPr="00F707CD">
              <w:rPr>
                <w:color w:val="010001"/>
                <w:sz w:val="18"/>
                <w:szCs w:val="18"/>
                <w:lang w:val="en-US" w:eastAsia="en-ZA"/>
              </w:rPr>
              <w:t>Air filter K &amp; N</w:t>
            </w:r>
          </w:p>
        </w:tc>
      </w:tr>
      <w:tr w:rsidR="00F707CD" w:rsidRPr="00F707CD" w:rsidTr="00DD0288">
        <w:trPr>
          <w:trHeight w:hRule="exact" w:val="288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Air filter Modify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Axe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 xml:space="preserve">l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c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a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p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 xml:space="preserve">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10001"/>
                <w:sz w:val="18"/>
                <w:szCs w:val="18"/>
                <w:lang w:val="en-ZA" w:eastAsia="en-ZA"/>
              </w:rPr>
            </w:pPr>
            <w:r w:rsidRPr="00F707CD">
              <w:rPr>
                <w:color w:val="010001"/>
                <w:sz w:val="18"/>
                <w:szCs w:val="18"/>
                <w:lang w:val="en-US" w:eastAsia="en-ZA"/>
              </w:rPr>
              <w:t>B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a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id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e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d ho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 xml:space="preserve">ses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Buff caliper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s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Buf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f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diff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w w:val="114"/>
                <w:sz w:val="18"/>
                <w:szCs w:val="18"/>
                <w:lang w:val="en-US" w:eastAsia="en-ZA"/>
              </w:rPr>
              <w:t xml:space="preserve">Buff swing arm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Buff whee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l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Caliper cover 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 xml:space="preserve">-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front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Caliper cover - R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e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a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r  - depending on stock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C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a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rbon Exhaust 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C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ov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e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rs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Carbon 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s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i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ng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l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e seat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Chin faring - not pain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te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d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Chr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o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me front 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foo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trest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Chr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o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me skid plat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e (exchange)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10001"/>
                <w:sz w:val="18"/>
                <w:szCs w:val="18"/>
                <w:lang w:val="en-ZA" w:eastAsia="en-ZA"/>
              </w:rPr>
            </w:pPr>
            <w:r w:rsidRPr="00F707CD">
              <w:rPr>
                <w:color w:val="010001"/>
                <w:sz w:val="18"/>
                <w:szCs w:val="18"/>
                <w:lang w:val="en-US" w:eastAsia="en-ZA"/>
              </w:rPr>
              <w:t>C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lutch kit  (Tornado clutch kit)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10001"/>
                <w:sz w:val="18"/>
                <w:szCs w:val="18"/>
                <w:lang w:val="en-ZA" w:eastAsia="en-ZA"/>
              </w:rPr>
            </w:pPr>
            <w:r w:rsidRPr="00F707CD">
              <w:rPr>
                <w:color w:val="010001"/>
                <w:sz w:val="18"/>
                <w:szCs w:val="18"/>
                <w:lang w:val="en-US" w:eastAsia="en-ZA"/>
              </w:rPr>
              <w:t>C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onversion swing arm 300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Crash ba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De rest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ictor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Drive shaft bolt c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o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ver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Drive shaft cover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Dyno setup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Eng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i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ne cover - Tornado M109 / Intruder – with Tornado 2:1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Engine mo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u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nti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 xml:space="preserve">ngs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rub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b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ers (prevents stock rubbers that lose tension)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Flash plates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Flickers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Footrests - flame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Footrests 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-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hig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h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way pegs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F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o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otrests 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 xml:space="preserve">-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mini f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l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oor b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o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ards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Front &amp; rear d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i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scs - Wave or Flame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Front fender carb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o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n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Front footrest chroming (bracket on exchange)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Front footr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es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ts 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-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Tornado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Grips </w:t>
            </w:r>
            <w:r w:rsidRPr="00F707CD">
              <w:rPr>
                <w:color w:val="000000"/>
                <w:sz w:val="18"/>
                <w:szCs w:val="18"/>
                <w:lang w:val="en-US" w:eastAsia="en-ZA"/>
              </w:rPr>
              <w:t xml:space="preserve">-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ISO or f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l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ame (subject to exchange)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Grips 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-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Tornado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Handleba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r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extensions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Integ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ra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ted light - ON EX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C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HAN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G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E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Levers - blade or hold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10001"/>
                <w:sz w:val="18"/>
                <w:szCs w:val="18"/>
                <w:lang w:val="en-ZA" w:eastAsia="en-ZA"/>
              </w:rPr>
            </w:pPr>
            <w:r w:rsidRPr="00F707CD">
              <w:rPr>
                <w:color w:val="010001"/>
                <w:sz w:val="18"/>
                <w:szCs w:val="18"/>
                <w:lang w:val="en-US" w:eastAsia="en-ZA"/>
              </w:rPr>
              <w:t>L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owering Lin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k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M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1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09 Handling package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Master Cylinder Cove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r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Mirro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 xml:space="preserve">r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extensions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Mir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ors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Side Number pl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a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te Bracket – sticker included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lastRenderedPageBreak/>
              <w:t>Number pla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t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e - 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ear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Numb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e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r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p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l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ate br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ac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ket 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- 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s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ide in</w:t>
            </w:r>
            <w:r w:rsidRPr="00F707CD">
              <w:rPr>
                <w:color w:val="010001"/>
                <w:sz w:val="18"/>
                <w:szCs w:val="18"/>
                <w:lang w:val="en-US" w:eastAsia="en-ZA"/>
              </w:rPr>
              <w:t>c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l</w:t>
            </w:r>
            <w:r w:rsidRPr="00F707CD">
              <w:rPr>
                <w:color w:val="000000"/>
                <w:sz w:val="18"/>
                <w:szCs w:val="18"/>
                <w:lang w:val="en-US" w:eastAsia="en-ZA"/>
              </w:rPr>
              <w:t xml:space="preserve">.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Numbe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 xml:space="preserve">r 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plate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 xml:space="preserve">Panier bags </w:t>
            </w:r>
          </w:p>
        </w:tc>
      </w:tr>
      <w:tr w:rsidR="00F707CD" w:rsidRPr="00F707CD" w:rsidTr="00DD0288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121212"/>
                <w:sz w:val="18"/>
                <w:szCs w:val="18"/>
                <w:lang w:val="en-ZA" w:eastAsia="en-ZA"/>
              </w:rPr>
            </w:pPr>
            <w:r w:rsidRPr="00F707CD">
              <w:rPr>
                <w:color w:val="121212"/>
                <w:sz w:val="18"/>
                <w:szCs w:val="18"/>
                <w:lang w:val="en-US" w:eastAsia="en-ZA"/>
              </w:rPr>
              <w:t>Exhaust (P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i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pes)  - Tornado 2</w:t>
            </w:r>
            <w:r w:rsidRPr="00F707CD">
              <w:rPr>
                <w:color w:val="2E2F2E"/>
                <w:sz w:val="18"/>
                <w:szCs w:val="18"/>
                <w:lang w:val="en-US" w:eastAsia="en-ZA"/>
              </w:rPr>
              <w:t>:</w:t>
            </w:r>
            <w:r w:rsidRPr="00F707CD">
              <w:rPr>
                <w:color w:val="121212"/>
                <w:sz w:val="18"/>
                <w:szCs w:val="18"/>
                <w:lang w:val="en-US" w:eastAsia="en-ZA"/>
              </w:rPr>
              <w:t>1+ 12 HP bolt on – Chrome or Black</w:t>
            </w:r>
          </w:p>
        </w:tc>
      </w:tr>
      <w:tr w:rsidR="00F707CD" w:rsidRPr="00F707CD" w:rsidTr="00F707C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Pipes - </w:t>
            </w:r>
            <w:proofErr w:type="spellStart"/>
            <w:r w:rsidRPr="00F707CD">
              <w:rPr>
                <w:color w:val="202020"/>
                <w:sz w:val="18"/>
                <w:szCs w:val="18"/>
                <w:lang w:val="en-US" w:eastAsia="en-ZA"/>
              </w:rPr>
              <w:t>N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ascar</w:t>
            </w:r>
            <w:proofErr w:type="spellEnd"/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 – short or long – Chrome or Black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P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i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pes - Sho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tened stan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d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ar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 xml:space="preserve">d 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p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i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pes includes fitment – Chrome or Black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Pipes - To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nado Tips – Chrome or Black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202020"/>
                <w:sz w:val="18"/>
                <w:szCs w:val="18"/>
                <w:lang w:val="en-ZA" w:eastAsia="en-ZA"/>
              </w:rPr>
            </w:pP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a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di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ato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 gr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il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 xml:space="preserve">l 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- c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hro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m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e or black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3F3F3F"/>
                <w:sz w:val="18"/>
                <w:szCs w:val="18"/>
                <w:lang w:val="en-ZA" w:eastAsia="en-ZA"/>
              </w:rPr>
            </w:pPr>
            <w:r w:rsidRPr="00F707CD">
              <w:rPr>
                <w:color w:val="3F3F3F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e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a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 f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oo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tr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es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t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s 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- T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ornado 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Rear Whee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 xml:space="preserve">l 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Convers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i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on incl</w:t>
            </w:r>
            <w:r w:rsidRPr="00F707CD">
              <w:rPr>
                <w:color w:val="000000"/>
                <w:sz w:val="18"/>
                <w:szCs w:val="18"/>
                <w:lang w:val="en-US" w:eastAsia="en-ZA"/>
              </w:rPr>
              <w:t xml:space="preserve">uding 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Ti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e 280”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Rim 3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0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0 (conversion) must modify swing arm also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Scoop - Unpain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t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e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 xml:space="preserve">d 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202020"/>
                <w:sz w:val="18"/>
                <w:szCs w:val="18"/>
                <w:lang w:val="en-ZA" w:eastAsia="en-ZA"/>
              </w:rPr>
            </w:pPr>
            <w:r w:rsidRPr="00F707CD">
              <w:rPr>
                <w:color w:val="202020"/>
                <w:sz w:val="18"/>
                <w:szCs w:val="18"/>
                <w:lang w:val="en-US" w:eastAsia="en-ZA"/>
              </w:rPr>
              <w:t>S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c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re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ens 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– H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ighway – clear or tinted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Sc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eens - Aero – clear or tinted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Sc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eens - Small local – clear or tinted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Sissy bar 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Sissy bar car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r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ie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 xml:space="preserve">r 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Tank 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b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a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d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ges 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Ta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n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k bra 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T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F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I unit </w:t>
            </w:r>
          </w:p>
        </w:tc>
      </w:tr>
      <w:tr w:rsidR="00F707CD" w:rsidRPr="00F707CD" w:rsidTr="00F707CD">
        <w:trPr>
          <w:trHeight w:hRule="exact"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CD" w:rsidRPr="00F707CD" w:rsidRDefault="00F707CD" w:rsidP="00F707CD">
            <w:pPr>
              <w:rPr>
                <w:color w:val="070707"/>
                <w:sz w:val="18"/>
                <w:szCs w:val="18"/>
                <w:lang w:val="en-ZA" w:eastAsia="en-ZA"/>
              </w:rPr>
            </w:pPr>
            <w:r w:rsidRPr="00F707CD">
              <w:rPr>
                <w:color w:val="070707"/>
                <w:sz w:val="18"/>
                <w:szCs w:val="18"/>
                <w:lang w:val="en-US" w:eastAsia="en-ZA"/>
              </w:rPr>
              <w:t>Whi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t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e 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w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al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l t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 xml:space="preserve">ires - 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p</w:t>
            </w:r>
            <w:r w:rsidRPr="00F707CD">
              <w:rPr>
                <w:color w:val="070707"/>
                <w:sz w:val="18"/>
                <w:szCs w:val="18"/>
                <w:lang w:val="en-US" w:eastAsia="en-ZA"/>
              </w:rPr>
              <w:t>er se</w:t>
            </w:r>
            <w:r w:rsidRPr="00F707CD">
              <w:rPr>
                <w:color w:val="202020"/>
                <w:sz w:val="18"/>
                <w:szCs w:val="18"/>
                <w:lang w:val="en-US" w:eastAsia="en-ZA"/>
              </w:rPr>
              <w:t>t (converting existing tires</w:t>
            </w:r>
          </w:p>
        </w:tc>
      </w:tr>
    </w:tbl>
    <w:p w:rsidR="00DD0288" w:rsidRPr="00DD0288" w:rsidRDefault="004923EE" w:rsidP="00F707CD">
      <w:pPr>
        <w:rPr>
          <w:rFonts w:ascii="Comic Sans MS" w:hAnsi="Comic Sans MS"/>
          <w:b/>
          <w:sz w:val="18"/>
          <w:szCs w:val="18"/>
          <w:lang w:val="en-ZA"/>
        </w:rPr>
      </w:pPr>
      <w:r w:rsidRPr="00DD0288">
        <w:rPr>
          <w:rFonts w:ascii="Comic Sans MS" w:hAnsi="Comic Sans MS"/>
          <w:b/>
          <w:sz w:val="18"/>
          <w:szCs w:val="18"/>
          <w:lang w:val="en-ZA"/>
        </w:rPr>
        <w:t xml:space="preserve">NOTE: On all pipe conversions to 2013 and later models add = </w:t>
      </w:r>
    </w:p>
    <w:p w:rsidR="00F707CD" w:rsidRPr="00DD0288" w:rsidRDefault="004923EE" w:rsidP="00F707CD">
      <w:pPr>
        <w:rPr>
          <w:rFonts w:ascii="Comic Sans MS" w:hAnsi="Comic Sans MS"/>
          <w:b/>
          <w:sz w:val="18"/>
          <w:szCs w:val="18"/>
          <w:lang w:val="en-ZA"/>
        </w:rPr>
      </w:pPr>
      <w:r w:rsidRPr="00DD0288">
        <w:rPr>
          <w:rFonts w:ascii="Comic Sans MS" w:hAnsi="Comic Sans MS"/>
          <w:b/>
          <w:sz w:val="18"/>
          <w:szCs w:val="18"/>
          <w:lang w:val="en-ZA"/>
        </w:rPr>
        <w:t>R1095.00 for ignition adaptor .All items subject to change without notice</w:t>
      </w:r>
    </w:p>
    <w:sectPr w:rsidR="00F707CD" w:rsidRPr="00DD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D"/>
    <w:rsid w:val="004923EE"/>
    <w:rsid w:val="00DD0288"/>
    <w:rsid w:val="00E1275F"/>
    <w:rsid w:val="00E43DDF"/>
    <w:rsid w:val="00F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5F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275F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E1275F"/>
    <w:pPr>
      <w:keepNext/>
      <w:jc w:val="center"/>
      <w:outlineLvl w:val="1"/>
    </w:pPr>
    <w:rPr>
      <w:b/>
      <w:bCs/>
      <w:iCs/>
      <w:sz w:val="16"/>
    </w:rPr>
  </w:style>
  <w:style w:type="paragraph" w:styleId="Heading3">
    <w:name w:val="heading 3"/>
    <w:basedOn w:val="Normal"/>
    <w:next w:val="Normal"/>
    <w:link w:val="Heading3Char"/>
    <w:qFormat/>
    <w:rsid w:val="00E1275F"/>
    <w:pPr>
      <w:keepNext/>
      <w:jc w:val="center"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link w:val="Heading4Char"/>
    <w:qFormat/>
    <w:rsid w:val="00E1275F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E1275F"/>
    <w:pPr>
      <w:keepNext/>
      <w:jc w:val="right"/>
      <w:outlineLvl w:val="4"/>
    </w:pPr>
    <w:rPr>
      <w:b/>
      <w:bCs/>
      <w:sz w:val="32"/>
      <w:szCs w:val="25"/>
    </w:rPr>
  </w:style>
  <w:style w:type="paragraph" w:styleId="Heading6">
    <w:name w:val="heading 6"/>
    <w:basedOn w:val="Normal"/>
    <w:next w:val="Normal"/>
    <w:link w:val="Heading6Char"/>
    <w:qFormat/>
    <w:rsid w:val="00E1275F"/>
    <w:pPr>
      <w:keepNext/>
      <w:jc w:val="both"/>
      <w:outlineLvl w:val="5"/>
    </w:pPr>
    <w:rPr>
      <w:b/>
      <w:bCs/>
      <w:i/>
      <w:iCs/>
      <w:sz w:val="32"/>
      <w:szCs w:val="25"/>
      <w:u w:val="single"/>
    </w:rPr>
  </w:style>
  <w:style w:type="paragraph" w:styleId="Heading7">
    <w:name w:val="heading 7"/>
    <w:basedOn w:val="Normal"/>
    <w:next w:val="Normal"/>
    <w:link w:val="Heading7Char"/>
    <w:qFormat/>
    <w:rsid w:val="00E1275F"/>
    <w:pPr>
      <w:keepNext/>
      <w:jc w:val="both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E1275F"/>
    <w:pPr>
      <w:keepNext/>
      <w:jc w:val="both"/>
      <w:outlineLvl w:val="7"/>
    </w:pPr>
    <w:rPr>
      <w:sz w:val="32"/>
      <w:szCs w:val="25"/>
    </w:rPr>
  </w:style>
  <w:style w:type="paragraph" w:styleId="Heading9">
    <w:name w:val="heading 9"/>
    <w:basedOn w:val="Normal"/>
    <w:next w:val="Normal"/>
    <w:link w:val="Heading9Char"/>
    <w:qFormat/>
    <w:rsid w:val="00E1275F"/>
    <w:pPr>
      <w:keepNext/>
      <w:jc w:val="right"/>
      <w:outlineLvl w:val="8"/>
    </w:pPr>
    <w:rPr>
      <w:sz w:val="3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75F"/>
    <w:rPr>
      <w:rFonts w:ascii="Arial" w:hAnsi="Arial" w:cs="Arial"/>
      <w:i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1275F"/>
    <w:rPr>
      <w:rFonts w:ascii="Arial" w:hAnsi="Arial" w:cs="Arial"/>
      <w:b/>
      <w:bCs/>
      <w:iCs/>
      <w:sz w:val="1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1275F"/>
    <w:rPr>
      <w:rFonts w:ascii="Arial" w:hAnsi="Arial" w:cs="Arial"/>
      <w:b/>
      <w:bCs/>
      <w:i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E1275F"/>
    <w:rPr>
      <w:rFonts w:ascii="Arial" w:hAnsi="Arial" w:cs="Arial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1275F"/>
    <w:rPr>
      <w:rFonts w:ascii="Arial" w:hAnsi="Arial" w:cs="Arial"/>
      <w:b/>
      <w:bCs/>
      <w:sz w:val="32"/>
      <w:szCs w:val="25"/>
      <w:lang w:val="en-GB"/>
    </w:rPr>
  </w:style>
  <w:style w:type="character" w:customStyle="1" w:styleId="Heading6Char">
    <w:name w:val="Heading 6 Char"/>
    <w:basedOn w:val="DefaultParagraphFont"/>
    <w:link w:val="Heading6"/>
    <w:rsid w:val="00E1275F"/>
    <w:rPr>
      <w:rFonts w:ascii="Arial" w:hAnsi="Arial" w:cs="Arial"/>
      <w:b/>
      <w:bCs/>
      <w:i/>
      <w:iCs/>
      <w:sz w:val="32"/>
      <w:szCs w:val="25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E1275F"/>
    <w:rPr>
      <w:rFonts w:ascii="Arial" w:hAnsi="Arial" w:cs="Arial"/>
      <w:b/>
      <w:bCs/>
      <w:sz w:val="32"/>
      <w:szCs w:val="25"/>
      <w:lang w:val="en-GB"/>
    </w:rPr>
  </w:style>
  <w:style w:type="character" w:customStyle="1" w:styleId="Heading8Char">
    <w:name w:val="Heading 8 Char"/>
    <w:basedOn w:val="DefaultParagraphFont"/>
    <w:link w:val="Heading8"/>
    <w:rsid w:val="00E1275F"/>
    <w:rPr>
      <w:rFonts w:ascii="Arial" w:hAnsi="Arial" w:cs="Arial"/>
      <w:sz w:val="32"/>
      <w:szCs w:val="25"/>
      <w:lang w:val="en-GB"/>
    </w:rPr>
  </w:style>
  <w:style w:type="character" w:customStyle="1" w:styleId="Heading9Char">
    <w:name w:val="Heading 9 Char"/>
    <w:basedOn w:val="DefaultParagraphFont"/>
    <w:link w:val="Heading9"/>
    <w:rsid w:val="00E1275F"/>
    <w:rPr>
      <w:rFonts w:ascii="Arial" w:hAnsi="Arial" w:cs="Arial"/>
      <w:sz w:val="32"/>
      <w:szCs w:val="25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5F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275F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E1275F"/>
    <w:pPr>
      <w:keepNext/>
      <w:jc w:val="center"/>
      <w:outlineLvl w:val="1"/>
    </w:pPr>
    <w:rPr>
      <w:b/>
      <w:bCs/>
      <w:iCs/>
      <w:sz w:val="16"/>
    </w:rPr>
  </w:style>
  <w:style w:type="paragraph" w:styleId="Heading3">
    <w:name w:val="heading 3"/>
    <w:basedOn w:val="Normal"/>
    <w:next w:val="Normal"/>
    <w:link w:val="Heading3Char"/>
    <w:qFormat/>
    <w:rsid w:val="00E1275F"/>
    <w:pPr>
      <w:keepNext/>
      <w:jc w:val="center"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link w:val="Heading4Char"/>
    <w:qFormat/>
    <w:rsid w:val="00E1275F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E1275F"/>
    <w:pPr>
      <w:keepNext/>
      <w:jc w:val="right"/>
      <w:outlineLvl w:val="4"/>
    </w:pPr>
    <w:rPr>
      <w:b/>
      <w:bCs/>
      <w:sz w:val="32"/>
      <w:szCs w:val="25"/>
    </w:rPr>
  </w:style>
  <w:style w:type="paragraph" w:styleId="Heading6">
    <w:name w:val="heading 6"/>
    <w:basedOn w:val="Normal"/>
    <w:next w:val="Normal"/>
    <w:link w:val="Heading6Char"/>
    <w:qFormat/>
    <w:rsid w:val="00E1275F"/>
    <w:pPr>
      <w:keepNext/>
      <w:jc w:val="both"/>
      <w:outlineLvl w:val="5"/>
    </w:pPr>
    <w:rPr>
      <w:b/>
      <w:bCs/>
      <w:i/>
      <w:iCs/>
      <w:sz w:val="32"/>
      <w:szCs w:val="25"/>
      <w:u w:val="single"/>
    </w:rPr>
  </w:style>
  <w:style w:type="paragraph" w:styleId="Heading7">
    <w:name w:val="heading 7"/>
    <w:basedOn w:val="Normal"/>
    <w:next w:val="Normal"/>
    <w:link w:val="Heading7Char"/>
    <w:qFormat/>
    <w:rsid w:val="00E1275F"/>
    <w:pPr>
      <w:keepNext/>
      <w:jc w:val="both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E1275F"/>
    <w:pPr>
      <w:keepNext/>
      <w:jc w:val="both"/>
      <w:outlineLvl w:val="7"/>
    </w:pPr>
    <w:rPr>
      <w:sz w:val="32"/>
      <w:szCs w:val="25"/>
    </w:rPr>
  </w:style>
  <w:style w:type="paragraph" w:styleId="Heading9">
    <w:name w:val="heading 9"/>
    <w:basedOn w:val="Normal"/>
    <w:next w:val="Normal"/>
    <w:link w:val="Heading9Char"/>
    <w:qFormat/>
    <w:rsid w:val="00E1275F"/>
    <w:pPr>
      <w:keepNext/>
      <w:jc w:val="right"/>
      <w:outlineLvl w:val="8"/>
    </w:pPr>
    <w:rPr>
      <w:sz w:val="3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75F"/>
    <w:rPr>
      <w:rFonts w:ascii="Arial" w:hAnsi="Arial" w:cs="Arial"/>
      <w:i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1275F"/>
    <w:rPr>
      <w:rFonts w:ascii="Arial" w:hAnsi="Arial" w:cs="Arial"/>
      <w:b/>
      <w:bCs/>
      <w:iCs/>
      <w:sz w:val="1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1275F"/>
    <w:rPr>
      <w:rFonts w:ascii="Arial" w:hAnsi="Arial" w:cs="Arial"/>
      <w:b/>
      <w:bCs/>
      <w:i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E1275F"/>
    <w:rPr>
      <w:rFonts w:ascii="Arial" w:hAnsi="Arial" w:cs="Arial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1275F"/>
    <w:rPr>
      <w:rFonts w:ascii="Arial" w:hAnsi="Arial" w:cs="Arial"/>
      <w:b/>
      <w:bCs/>
      <w:sz w:val="32"/>
      <w:szCs w:val="25"/>
      <w:lang w:val="en-GB"/>
    </w:rPr>
  </w:style>
  <w:style w:type="character" w:customStyle="1" w:styleId="Heading6Char">
    <w:name w:val="Heading 6 Char"/>
    <w:basedOn w:val="DefaultParagraphFont"/>
    <w:link w:val="Heading6"/>
    <w:rsid w:val="00E1275F"/>
    <w:rPr>
      <w:rFonts w:ascii="Arial" w:hAnsi="Arial" w:cs="Arial"/>
      <w:b/>
      <w:bCs/>
      <w:i/>
      <w:iCs/>
      <w:sz w:val="32"/>
      <w:szCs w:val="25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E1275F"/>
    <w:rPr>
      <w:rFonts w:ascii="Arial" w:hAnsi="Arial" w:cs="Arial"/>
      <w:b/>
      <w:bCs/>
      <w:sz w:val="32"/>
      <w:szCs w:val="25"/>
      <w:lang w:val="en-GB"/>
    </w:rPr>
  </w:style>
  <w:style w:type="character" w:customStyle="1" w:styleId="Heading8Char">
    <w:name w:val="Heading 8 Char"/>
    <w:basedOn w:val="DefaultParagraphFont"/>
    <w:link w:val="Heading8"/>
    <w:rsid w:val="00E1275F"/>
    <w:rPr>
      <w:rFonts w:ascii="Arial" w:hAnsi="Arial" w:cs="Arial"/>
      <w:sz w:val="32"/>
      <w:szCs w:val="25"/>
      <w:lang w:val="en-GB"/>
    </w:rPr>
  </w:style>
  <w:style w:type="character" w:customStyle="1" w:styleId="Heading9Char">
    <w:name w:val="Heading 9 Char"/>
    <w:basedOn w:val="DefaultParagraphFont"/>
    <w:link w:val="Heading9"/>
    <w:rsid w:val="00E1275F"/>
    <w:rPr>
      <w:rFonts w:ascii="Arial" w:hAnsi="Arial" w:cs="Arial"/>
      <w:sz w:val="32"/>
      <w:szCs w:val="2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2018-03-22T06:09:00Z</dcterms:created>
  <dcterms:modified xsi:type="dcterms:W3CDTF">2018-03-22T06:41:00Z</dcterms:modified>
</cp:coreProperties>
</file>